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08" w:rsidRPr="006F4208" w:rsidRDefault="00045472" w:rsidP="0095371E">
      <w:pPr>
        <w:spacing w:after="277"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6F4208">
        <w:rPr>
          <w:rFonts w:ascii="Times New Roman" w:eastAsia="新細明體" w:hAnsi="Times New Roman" w:hint="eastAsia"/>
          <w:b/>
          <w:color w:val="auto"/>
          <w:sz w:val="28"/>
          <w:szCs w:val="27"/>
        </w:rPr>
        <w:t>鳳山商工全國高級中等學校小論文寫作比賽</w:t>
      </w:r>
    </w:p>
    <w:p w:rsidR="00045472" w:rsidRPr="00491B93" w:rsidRDefault="00045472" w:rsidP="00491B93">
      <w:pPr>
        <w:spacing w:after="277" w:line="240" w:lineRule="auto"/>
        <w:jc w:val="center"/>
        <w:rPr>
          <w:rFonts w:ascii="Times New Roman" w:eastAsia="新細明體" w:hAnsi="Times New Roman"/>
          <w:color w:val="ED7D31" w:themeColor="accent2"/>
          <w:sz w:val="27"/>
          <w:szCs w:val="27"/>
        </w:rPr>
      </w:pP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91B93">
        <w:rPr>
          <w:rFonts w:ascii="Times New Roman" w:eastAsia="新細明體" w:hAnsi="Times New Roman"/>
          <w:color w:val="ED7D31" w:themeColor="accent2"/>
          <w:sz w:val="27"/>
          <w:szCs w:val="27"/>
        </w:rPr>
        <w:t>10511</w:t>
      </w:r>
      <w:r w:rsidR="00FA5D76">
        <w:rPr>
          <w:rFonts w:ascii="Times New Roman" w:eastAsia="新細明體" w:hAnsi="Times New Roman"/>
          <w:color w:val="ED7D31" w:themeColor="accent2"/>
          <w:sz w:val="27"/>
          <w:szCs w:val="27"/>
        </w:rPr>
        <w:t>1</w:t>
      </w:r>
      <w:bookmarkStart w:id="0" w:name="_GoBack"/>
      <w:bookmarkEnd w:id="0"/>
      <w:r w:rsidR="00491B93">
        <w:rPr>
          <w:rFonts w:ascii="Times New Roman" w:eastAsia="新細明體" w:hAnsi="Times New Roman"/>
          <w:color w:val="ED7D31" w:themeColor="accent2"/>
          <w:sz w:val="27"/>
          <w:szCs w:val="27"/>
        </w:rPr>
        <w:t>5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Pr="006F4208">
        <w:rPr>
          <w:rFonts w:ascii="Times New Roman" w:eastAsia="新細明體" w:hAnsi="Times New Roman"/>
          <w:color w:val="ED7D31" w:themeColor="accent2"/>
          <w:sz w:val="27"/>
          <w:szCs w:val="27"/>
        </w:rPr>
        <w:t>2</w:t>
      </w:r>
      <w:r w:rsidR="00084934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0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184" w:type="dxa"/>
        <w:tblInd w:w="-14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FFFFFF" w:themeFill="background1"/>
        <w:tblLayout w:type="fixed"/>
        <w:tblCellMar>
          <w:left w:w="74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964"/>
        <w:gridCol w:w="1020"/>
        <w:gridCol w:w="3685"/>
        <w:gridCol w:w="850"/>
        <w:gridCol w:w="1134"/>
      </w:tblGrid>
      <w:tr w:rsidR="00045472" w:rsidRPr="00045472" w:rsidTr="001A2BBA">
        <w:trPr>
          <w:trHeight w:val="567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:rsid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序</w:t>
            </w:r>
          </w:p>
          <w:p w:rsidR="00045472" w:rsidRPr="00045472" w:rsidRDefault="00045472" w:rsidP="00045472">
            <w:pPr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 xml:space="preserve"> </w:t>
            </w:r>
            <w:r w:rsidRPr="00045472">
              <w:rPr>
                <w:rFonts w:ascii="Times New Roman" w:eastAsia="新細明體" w:hAnsi="Times New Roman" w:hint="eastAsia"/>
                <w:color w:val="000000" w:themeColor="text1"/>
                <w:sz w:val="24"/>
              </w:rPr>
              <w:t>號</w:t>
            </w:r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045472" w:rsidRDefault="0003185C" w:rsidP="00045472">
            <w:pPr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6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類別</w:t>
              </w:r>
            </w:hyperlink>
            <w:hyperlink r:id="rId7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045472" w:rsidRDefault="001A2BBA" w:rsidP="001A2BBA">
            <w:pPr>
              <w:ind w:left="38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>
              <w:rPr>
                <w:rFonts w:ascii="Times New Roman" w:eastAsia="新細明體" w:hAnsi="Times New Roman" w:hint="eastAsia"/>
                <w:sz w:val="24"/>
              </w:rPr>
              <w:t xml:space="preserve">  </w:t>
            </w:r>
            <w:hyperlink r:id="rId8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班級</w:t>
              </w:r>
            </w:hyperlink>
            <w:hyperlink r:id="rId9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045472" w:rsidRPr="00045472" w:rsidRDefault="0003185C" w:rsidP="001A2BBA">
            <w:pPr>
              <w:ind w:left="214"/>
              <w:jc w:val="both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10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作者</w:t>
              </w:r>
            </w:hyperlink>
            <w:hyperlink r:id="rId11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045472" w:rsidRPr="00045472" w:rsidRDefault="0003185C" w:rsidP="00045472">
            <w:pPr>
              <w:jc w:val="center"/>
              <w:rPr>
                <w:rFonts w:ascii="Times New Roman" w:eastAsia="新細明體" w:hAnsi="Times New Roman"/>
                <w:color w:val="000000" w:themeColor="text1"/>
                <w:sz w:val="24"/>
                <w:u w:val="single"/>
              </w:rPr>
            </w:pPr>
            <w:hyperlink r:id="rId12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  <w:u w:val="single"/>
                </w:rPr>
                <w:t>作品標題</w:t>
              </w:r>
            </w:hyperlink>
            <w:hyperlink r:id="rId13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  <w:u w:val="single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45472" w:rsidRPr="00045472" w:rsidRDefault="0003185C" w:rsidP="00045472">
            <w:pPr>
              <w:ind w:left="130"/>
              <w:jc w:val="center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hyperlink r:id="rId14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>名次</w:t>
              </w:r>
            </w:hyperlink>
            <w:hyperlink r:id="rId15">
              <w:r w:rsidR="00045472" w:rsidRPr="00045472">
                <w:rPr>
                  <w:rFonts w:ascii="Times New Roman" w:eastAsia="新細明體" w:hAnsi="Times New Roman"/>
                  <w:color w:val="000000" w:themeColor="text1"/>
                  <w:sz w:val="24"/>
                </w:rPr>
                <w:t xml:space="preserve"> </w:t>
              </w:r>
            </w:hyperlink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045472" w:rsidRPr="00045472" w:rsidRDefault="00045472" w:rsidP="001A2BBA">
            <w:pPr>
              <w:jc w:val="center"/>
              <w:rPr>
                <w:rFonts w:ascii="Times New Roman" w:eastAsia="新細明體" w:hAnsi="Times New Roman"/>
                <w:color w:val="000000" w:themeColor="text1"/>
                <w:sz w:val="24"/>
              </w:rPr>
            </w:pPr>
            <w:r w:rsidRPr="00045472">
              <w:rPr>
                <w:rFonts w:ascii="Times New Roman" w:eastAsia="新細明體" w:hAnsi="Times New Roman"/>
                <w:color w:val="000000" w:themeColor="text1"/>
                <w:sz w:val="24"/>
              </w:rPr>
              <w:t>指導老師</w:t>
            </w:r>
          </w:p>
        </w:tc>
      </w:tr>
      <w:tr w:rsidR="00045472" w:rsidRPr="00B07B77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B07B77" w:rsidRDefault="00045472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7B7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07B77" w:rsidRDefault="00045472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7B7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B07B77" w:rsidRDefault="00B07B77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7B7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07B77" w:rsidRPr="00B07B77" w:rsidRDefault="00B07B77" w:rsidP="00B07B77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07B77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施孟萱</w:t>
            </w:r>
          </w:p>
          <w:p w:rsidR="00B07B77" w:rsidRPr="00B07B77" w:rsidRDefault="00B07B77" w:rsidP="00B07B77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B07B77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翁瑋彤</w:t>
            </w:r>
          </w:p>
          <w:p w:rsidR="00045472" w:rsidRPr="00B07B77" w:rsidRDefault="00B07B77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7B77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張慈芳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B07B77" w:rsidRDefault="00B07B77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B07B77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意想不「稻」，點「殼」變成金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B07B77" w:rsidRDefault="00045472" w:rsidP="00B07B77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7B77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特優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B07B77" w:rsidRDefault="00B07B77" w:rsidP="00B07B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7B77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3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教育類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陳芹慧</w:t>
            </w:r>
          </w:p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張庭瑄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『讀』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善其身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－探討高雄市立圖書館總館的讀者滿意度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特優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888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黃品瑄</w:t>
            </w:r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張婕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淩</w:t>
            </w:r>
            <w:proofErr w:type="gramEnd"/>
          </w:p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蘇姿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妦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「駁」君一笑，獨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一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無「二」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探討駁二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旅客體驗行銷及重遊意願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藝術類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08493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李佳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嫚</w:t>
            </w:r>
            <w:proofErr w:type="gramEnd"/>
          </w:p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謝惠祺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二次元的聲音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陳珮倫</w:t>
            </w:r>
          </w:p>
        </w:tc>
      </w:tr>
      <w:tr w:rsidR="00045472" w:rsidRPr="00084934" w:rsidTr="001A2BBA">
        <w:trPr>
          <w:trHeight w:val="123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王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紜云</w:t>
            </w:r>
            <w:proofErr w:type="gramEnd"/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鄭卓婷</w:t>
            </w:r>
          </w:p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翁譽瑄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冷若冰霜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陳珮倫</w:t>
            </w:r>
          </w:p>
        </w:tc>
      </w:tr>
      <w:tr w:rsidR="00045472" w:rsidRPr="00084934" w:rsidTr="001A2BBA">
        <w:trPr>
          <w:trHeight w:val="888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王柏承</w:t>
            </w:r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張繼方</w:t>
            </w:r>
          </w:p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吳昭毅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35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帶著走的音樂</w:t>
            </w:r>
            <w:proofErr w:type="gramStart"/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─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手機廠牌耳機及專業廠牌耳機之比較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陳珮倫</w:t>
            </w:r>
          </w:p>
        </w:tc>
      </w:tr>
      <w:tr w:rsidR="00045472" w:rsidRPr="00084934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觀光餐旅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賴怡雯</w:t>
            </w:r>
          </w:p>
          <w:p w:rsidR="00084934" w:rsidRPr="00084934" w:rsidRDefault="00B07B77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林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084934"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瑩</w:t>
            </w:r>
          </w:p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蕭惠心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一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「抹」微笑，「茶」香四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溢－以三星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園為例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陳珮倫</w:t>
            </w:r>
          </w:p>
        </w:tc>
      </w:tr>
      <w:tr w:rsidR="00045472" w:rsidRPr="00084934" w:rsidTr="001A2BBA">
        <w:trPr>
          <w:trHeight w:val="87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觀光餐旅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黃千育</w:t>
            </w:r>
          </w:p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蔡菀娗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從食開始，前進古都。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特優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陳珮倫</w:t>
            </w:r>
          </w:p>
        </w:tc>
      </w:tr>
      <w:tr w:rsidR="00045472" w:rsidRPr="00084934" w:rsidTr="001A2BBA">
        <w:trPr>
          <w:trHeight w:val="1248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ind w:left="4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李子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彤</w:t>
            </w:r>
            <w:proofErr w:type="gramEnd"/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洪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姵雯</w:t>
            </w:r>
            <w:proofErr w:type="gramEnd"/>
          </w:p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陳羿涵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享受綠能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，「騎」動環保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施佳吟</w:t>
            </w:r>
          </w:p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楊鈺蘭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藥妝店大比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拚</w:t>
            </w:r>
            <w:proofErr w:type="gramEnd"/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--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「屈臣氏」與「康是美」之顧客滿意度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鄭秀貞</w:t>
            </w:r>
          </w:p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陳怡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妏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千里之行始於「足」下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--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ABC 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行銷策略對青少年的購買意願影響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B07B77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0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黃昱維</w:t>
            </w:r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李嘉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浤</w:t>
            </w:r>
            <w:proofErr w:type="gramEnd"/>
          </w:p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呂岳霖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「誠」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懇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心意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「品」評專業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探討誠品書局的服務品質與顧客滿意度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商業類A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姜祖恩</w:t>
            </w:r>
          </w:p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王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侑暄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ind w:left="5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飛「淨」小港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－淨園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機場咖啡休閒農場體驗行銷與顧客滿意度之研究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3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高宜萱</w:t>
            </w:r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葉靖雯</w:t>
            </w:r>
          </w:p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黃鈺茹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帶著「全家」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一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起來「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7-11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」調查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--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7-11v.s 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全家的顧客滿意度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48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林柏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妗</w:t>
            </w:r>
            <w:proofErr w:type="gramEnd"/>
          </w:p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珮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「阿婆」的品「格」</w:t>
            </w:r>
            <w:proofErr w:type="gramStart"/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─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阿婆冰與米格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的顧客滿意度與經營方式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陳乙伶</w:t>
            </w:r>
          </w:p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石儀萱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一日不見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如隔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「山丘」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--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探討麥克山丘的行銷方式與顧客滿意度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DC4D6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觀光餐旅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吳詩琪</w:t>
            </w:r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林依妮</w:t>
            </w:r>
          </w:p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黃鈺祺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ind w:left="17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『丸』購了沒</w:t>
            </w:r>
            <w:proofErr w:type="gramStart"/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─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丸作食茶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之行銷策略及顧客滿意度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842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李廼欣</w:t>
            </w:r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林聖書</w:t>
            </w:r>
          </w:p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曾靖惠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草道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」天翻地覆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大魯閣草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衙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道</w:t>
            </w:r>
          </w:p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陳盈佳</w:t>
            </w:r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陳俐涵</w:t>
            </w:r>
          </w:p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柯妤含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就決定是你了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寶可夢</w:t>
            </w:r>
            <w:proofErr w:type="gramEnd"/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GO--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以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沉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浸理論探討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寶可夢</w:t>
            </w:r>
            <w:proofErr w:type="gramEnd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現象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  <w:tr w:rsidR="00045472" w:rsidRPr="00084934" w:rsidTr="001A2BBA">
        <w:trPr>
          <w:trHeight w:val="1241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084934" w:rsidRDefault="00045472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朱其霖</w:t>
            </w:r>
          </w:p>
          <w:p w:rsidR="00084934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陳宇軒</w:t>
            </w:r>
          </w:p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吳柏</w:t>
            </w:r>
            <w:proofErr w:type="gramStart"/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潁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ind w:right="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刀光劍影、轟動武林</w:t>
            </w:r>
            <w:r w:rsidRPr="00084934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探討霹靂布袋戲的創新與行銷手法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084934" w:rsidRDefault="00084934" w:rsidP="000849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84934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翁湘芸</w:t>
            </w:r>
          </w:p>
        </w:tc>
      </w:tr>
    </w:tbl>
    <w:p w:rsidR="00BF18BA" w:rsidRPr="00084934" w:rsidRDefault="00BF18BA" w:rsidP="00084934">
      <w:pPr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BF18BA" w:rsidRPr="00084934" w:rsidSect="00045472">
      <w:headerReference w:type="even" r:id="rId16"/>
      <w:headerReference w:type="default" r:id="rId17"/>
      <w:headerReference w:type="first" r:id="rId18"/>
      <w:pgSz w:w="11906" w:h="16838"/>
      <w:pgMar w:top="1440" w:right="1440" w:bottom="567" w:left="1418" w:header="56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C" w:rsidRDefault="0003185C">
      <w:pPr>
        <w:spacing w:line="240" w:lineRule="auto"/>
      </w:pPr>
      <w:r>
        <w:separator/>
      </w:r>
    </w:p>
  </w:endnote>
  <w:endnote w:type="continuationSeparator" w:id="0">
    <w:p w:rsidR="0003185C" w:rsidRDefault="00031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C" w:rsidRDefault="0003185C">
      <w:pPr>
        <w:spacing w:line="240" w:lineRule="auto"/>
      </w:pPr>
      <w:r>
        <w:separator/>
      </w:r>
    </w:p>
  </w:footnote>
  <w:footnote w:type="continuationSeparator" w:id="0">
    <w:p w:rsidR="0003185C" w:rsidRDefault="00031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Pr="009F0DD6" w:rsidRDefault="00BF18BA">
    <w:pPr>
      <w:spacing w:line="264" w:lineRule="auto"/>
      <w:ind w:left="1262" w:hanging="1262"/>
      <w:rPr>
        <w:rFonts w:ascii="Times New Roman" w:eastAsia="新細明體" w:hAnsi="Times New Roman"/>
        <w:sz w:val="27"/>
        <w:szCs w:val="2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BA"/>
    <w:rsid w:val="00005A6C"/>
    <w:rsid w:val="0003185C"/>
    <w:rsid w:val="00045472"/>
    <w:rsid w:val="00071610"/>
    <w:rsid w:val="00084934"/>
    <w:rsid w:val="000C46CE"/>
    <w:rsid w:val="00137252"/>
    <w:rsid w:val="001A2BBA"/>
    <w:rsid w:val="00491B93"/>
    <w:rsid w:val="005547A8"/>
    <w:rsid w:val="006F4208"/>
    <w:rsid w:val="00755640"/>
    <w:rsid w:val="00903F5C"/>
    <w:rsid w:val="0095371E"/>
    <w:rsid w:val="009F0DD6"/>
    <w:rsid w:val="00B07B77"/>
    <w:rsid w:val="00B9545A"/>
    <w:rsid w:val="00BF18BA"/>
    <w:rsid w:val="00BF24D7"/>
    <w:rsid w:val="00D60001"/>
    <w:rsid w:val="00DC4D62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9AAB6A-DDA5-448B-A388-6A7DFB1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C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46CE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3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2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1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hs.edu.tw/index.php?p=search&amp;act=do_search&amp;s_contest_number=1080331&amp;s_area=2&amp;s_city=120409&amp;orderby=score_ranking&amp;order=" TargetMode="External"/><Relationship Id="rId10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4" Type="http://schemas.openxmlformats.org/officeDocument/2006/relationships/hyperlink" Target="https://www.shs.edu.tw/index.php?p=search&amp;act=do_search&amp;s_contest_number=1080331&amp;s_area=2&amp;s_city=120409&amp;orderby=score_ranking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Administrator</cp:lastModifiedBy>
  <cp:revision>6</cp:revision>
  <dcterms:created xsi:type="dcterms:W3CDTF">2019-05-31T05:46:00Z</dcterms:created>
  <dcterms:modified xsi:type="dcterms:W3CDTF">2019-05-31T06:31:00Z</dcterms:modified>
</cp:coreProperties>
</file>